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6762" w14:textId="165656E7" w:rsidR="00E04999" w:rsidRDefault="00E04999" w:rsidP="00E04999">
      <w:pPr>
        <w:spacing w:before="0"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AFB847D" wp14:editId="137BFAEF">
            <wp:extent cx="55245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E860" w14:textId="77777777" w:rsidR="00E04999" w:rsidRDefault="00E04999" w:rsidP="00E04999">
      <w:pPr>
        <w:spacing w:before="0" w:after="0" w:line="240" w:lineRule="auto"/>
        <w:jc w:val="center"/>
        <w:rPr>
          <w:b/>
        </w:rPr>
      </w:pPr>
    </w:p>
    <w:p w14:paraId="2B47998C" w14:textId="77777777" w:rsidR="00E04999" w:rsidRDefault="00E04999" w:rsidP="00E04999">
      <w:pPr>
        <w:spacing w:before="0" w:after="0" w:line="240" w:lineRule="auto"/>
        <w:jc w:val="center"/>
        <w:rPr>
          <w:b/>
        </w:rPr>
      </w:pPr>
      <w:r>
        <w:rPr>
          <w:b/>
        </w:rPr>
        <w:t xml:space="preserve">St Augustine’s CE Primary school                        </w:t>
      </w:r>
    </w:p>
    <w:p w14:paraId="74DA4E46" w14:textId="77777777" w:rsidR="00E04999" w:rsidRDefault="00E04999" w:rsidP="00E04999">
      <w:pPr>
        <w:spacing w:before="0" w:after="0" w:line="240" w:lineRule="auto"/>
        <w:jc w:val="center"/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</w:t>
      </w:r>
    </w:p>
    <w:p w14:paraId="75F9B908" w14:textId="4663E4E2" w:rsidR="00E04999" w:rsidRDefault="00E04999" w:rsidP="00E04999">
      <w:pPr>
        <w:spacing w:before="0" w:after="0" w:line="240" w:lineRule="auto"/>
        <w:jc w:val="center"/>
      </w:pPr>
      <w:r>
        <w:rPr>
          <w:b/>
        </w:rPr>
        <w:t>Nursery Newsletter</w:t>
      </w:r>
    </w:p>
    <w:p w14:paraId="083C4D70" w14:textId="77777777" w:rsidR="00E04999" w:rsidRDefault="00E04999" w:rsidP="00E04999">
      <w:pPr>
        <w:spacing w:before="0" w:after="0" w:line="240" w:lineRule="auto"/>
        <w:rPr>
          <w:b/>
        </w:rPr>
      </w:pPr>
    </w:p>
    <w:p w14:paraId="0C7379F6" w14:textId="77777777" w:rsidR="00E04999" w:rsidRDefault="00E04999" w:rsidP="00E04999">
      <w:pPr>
        <w:spacing w:before="0" w:after="0" w:line="240" w:lineRule="auto"/>
        <w:jc w:val="center"/>
      </w:pPr>
      <w:r>
        <w:rPr>
          <w:b/>
        </w:rPr>
        <w:t>Autumn 2</w:t>
      </w:r>
    </w:p>
    <w:p w14:paraId="451A95A7" w14:textId="77777777" w:rsidR="00E04999" w:rsidRDefault="00E04999" w:rsidP="00E04999">
      <w:pPr>
        <w:spacing w:before="0" w:after="0" w:line="240" w:lineRule="auto"/>
      </w:pPr>
      <w:r>
        <w:rPr>
          <w:b/>
          <w:sz w:val="24"/>
          <w:szCs w:val="24"/>
        </w:rPr>
        <w:t xml:space="preserve">                        </w:t>
      </w:r>
    </w:p>
    <w:p w14:paraId="6ACCCCCC" w14:textId="01509E61" w:rsidR="00F376A0" w:rsidRDefault="00D0248D" w:rsidP="00933E23">
      <w:pPr>
        <w:spacing w:before="0" w:after="0" w:line="240" w:lineRule="auto"/>
      </w:pPr>
      <w:r>
        <w:rPr>
          <w:b/>
          <w:sz w:val="24"/>
          <w:szCs w:val="24"/>
        </w:rPr>
        <w:t xml:space="preserve">                        </w:t>
      </w:r>
    </w:p>
    <w:p w14:paraId="611B00EA" w14:textId="551AE3BC" w:rsidR="008C04A7" w:rsidRDefault="00310000" w:rsidP="00933E23">
      <w:pPr>
        <w:spacing w:before="0" w:after="0" w:line="240" w:lineRule="auto"/>
      </w:pPr>
      <w:r>
        <w:t>Welcome back, we hope you had an enjoyable half term break</w:t>
      </w:r>
      <w:r w:rsidR="00247627">
        <w:t>!</w:t>
      </w:r>
    </w:p>
    <w:p w14:paraId="44817E7F" w14:textId="77777777" w:rsidR="00E04999" w:rsidRDefault="00E04999" w:rsidP="00E04999">
      <w:pPr>
        <w:spacing w:before="0" w:after="0" w:line="240" w:lineRule="auto"/>
      </w:pPr>
    </w:p>
    <w:p w14:paraId="1CCD999F" w14:textId="37719328" w:rsidR="00886707" w:rsidRPr="00B52CF4" w:rsidRDefault="008C04A7" w:rsidP="00933E23">
      <w:pPr>
        <w:spacing w:before="0" w:after="0" w:line="240" w:lineRule="auto"/>
        <w:rPr>
          <w:b/>
        </w:rPr>
      </w:pPr>
      <w:r w:rsidRPr="00B52CF4">
        <w:rPr>
          <w:b/>
        </w:rPr>
        <w:t>Topic</w:t>
      </w:r>
    </w:p>
    <w:p w14:paraId="658106DD" w14:textId="77777777" w:rsidR="00247627" w:rsidRDefault="007C1518" w:rsidP="00933E23">
      <w:pPr>
        <w:tabs>
          <w:tab w:val="num" w:pos="180"/>
        </w:tabs>
        <w:spacing w:before="0" w:after="0" w:line="240" w:lineRule="auto"/>
      </w:pPr>
      <w:r w:rsidRPr="00BE0E56">
        <w:t>O</w:t>
      </w:r>
      <w:r w:rsidR="0000674D">
        <w:t xml:space="preserve">ur topic this term is </w:t>
      </w:r>
      <w:r w:rsidR="00AD2159">
        <w:t>Colour, Shape, and Pattern</w:t>
      </w:r>
      <w:r w:rsidR="00247627">
        <w:t xml:space="preserve">. </w:t>
      </w:r>
    </w:p>
    <w:p w14:paraId="406D926C" w14:textId="77777777" w:rsidR="00247627" w:rsidRDefault="00247627" w:rsidP="00933E23">
      <w:pPr>
        <w:tabs>
          <w:tab w:val="num" w:pos="180"/>
        </w:tabs>
        <w:spacing w:before="0" w:after="0" w:line="240" w:lineRule="auto"/>
      </w:pPr>
    </w:p>
    <w:p w14:paraId="6EA8F354" w14:textId="4911D6A9" w:rsidR="00AD2159" w:rsidRDefault="00CD0AC2" w:rsidP="00933E23">
      <w:pPr>
        <w:tabs>
          <w:tab w:val="num" w:pos="180"/>
        </w:tabs>
        <w:spacing w:before="0" w:after="0" w:line="240" w:lineRule="auto"/>
      </w:pPr>
      <w:r>
        <w:t xml:space="preserve">The children will </w:t>
      </w:r>
      <w:r w:rsidR="00247627">
        <w:t xml:space="preserve">be exploring our environment, making connections to the colours, shapes and patterns </w:t>
      </w:r>
      <w:r w:rsidR="00C031B9">
        <w:t>they</w:t>
      </w:r>
      <w:r w:rsidR="00247627">
        <w:t xml:space="preserve"> see in everyday objects. </w:t>
      </w:r>
      <w:r w:rsidR="0000674D">
        <w:t>We will be</w:t>
      </w:r>
      <w:r w:rsidR="00247627">
        <w:t xml:space="preserve"> sharing </w:t>
      </w:r>
      <w:r w:rsidR="00B71CFC">
        <w:t>books such as ‘</w:t>
      </w:r>
      <w:r w:rsidR="00AD2159">
        <w:t>Brown Bear, Brown Bear’</w:t>
      </w:r>
      <w:r w:rsidR="00161380">
        <w:t>, ‘</w:t>
      </w:r>
      <w:r w:rsidR="00247627">
        <w:t>The Lonely Firefly</w:t>
      </w:r>
      <w:r w:rsidR="00161380">
        <w:t>’ and ‘</w:t>
      </w:r>
      <w:r w:rsidR="00AD2159">
        <w:t>Mouse Paint</w:t>
      </w:r>
      <w:r w:rsidR="00161380">
        <w:t>’</w:t>
      </w:r>
      <w:r w:rsidR="00247627">
        <w:t>, to support the</w:t>
      </w:r>
      <w:r w:rsidR="003B7B0A">
        <w:t>ir</w:t>
      </w:r>
      <w:r w:rsidR="00247627">
        <w:t xml:space="preserve"> learning</w:t>
      </w:r>
      <w:r w:rsidR="00C031B9">
        <w:t xml:space="preserve"> journey</w:t>
      </w:r>
      <w:r w:rsidR="00247627">
        <w:t>.</w:t>
      </w:r>
      <w:r w:rsidR="00B71CFC">
        <w:t xml:space="preserve"> </w:t>
      </w:r>
    </w:p>
    <w:p w14:paraId="7A95F917" w14:textId="6681F27F" w:rsidR="00A161EC" w:rsidRDefault="00A161EC" w:rsidP="00933E23">
      <w:pPr>
        <w:tabs>
          <w:tab w:val="num" w:pos="180"/>
        </w:tabs>
        <w:spacing w:before="0" w:after="0" w:line="240" w:lineRule="auto"/>
      </w:pPr>
    </w:p>
    <w:p w14:paraId="2240D7D1" w14:textId="191349A2" w:rsidR="00A161EC" w:rsidRPr="00A161EC" w:rsidRDefault="00A161EC" w:rsidP="00933E23">
      <w:pPr>
        <w:tabs>
          <w:tab w:val="num" w:pos="180"/>
        </w:tabs>
        <w:spacing w:before="0" w:after="0" w:line="240" w:lineRule="auto"/>
        <w:rPr>
          <w:b/>
          <w:bCs/>
        </w:rPr>
      </w:pPr>
      <w:r w:rsidRPr="00A161EC">
        <w:rPr>
          <w:b/>
          <w:bCs/>
        </w:rPr>
        <w:t>Understand the World</w:t>
      </w:r>
    </w:p>
    <w:p w14:paraId="4E1BC0C9" w14:textId="77777777" w:rsidR="00247627" w:rsidRDefault="00247627" w:rsidP="00933E23">
      <w:pPr>
        <w:tabs>
          <w:tab w:val="num" w:pos="180"/>
        </w:tabs>
        <w:spacing w:before="0" w:after="0" w:line="240" w:lineRule="auto"/>
      </w:pPr>
    </w:p>
    <w:p w14:paraId="53606FCE" w14:textId="00D77904" w:rsidR="004A605F" w:rsidRPr="00BE0E56" w:rsidRDefault="00247627" w:rsidP="00933E23">
      <w:pPr>
        <w:tabs>
          <w:tab w:val="num" w:pos="180"/>
        </w:tabs>
        <w:spacing w:before="0" w:after="0" w:line="240" w:lineRule="auto"/>
      </w:pPr>
      <w:r>
        <w:t>During this term t</w:t>
      </w:r>
      <w:r w:rsidR="004A605F">
        <w:t xml:space="preserve">here </w:t>
      </w:r>
      <w:r>
        <w:t xml:space="preserve">will be several special </w:t>
      </w:r>
      <w:r w:rsidR="004A605F">
        <w:t>events</w:t>
      </w:r>
      <w:r>
        <w:t xml:space="preserve"> and celebrations</w:t>
      </w:r>
      <w:r w:rsidR="004A605F">
        <w:t xml:space="preserve"> happening around the world</w:t>
      </w:r>
      <w:r>
        <w:t>:</w:t>
      </w:r>
      <w:r w:rsidR="004A605F">
        <w:t xml:space="preserve"> Remembrance Day, </w:t>
      </w:r>
      <w:r>
        <w:t xml:space="preserve">Diwali, </w:t>
      </w:r>
      <w:r w:rsidR="004A605F">
        <w:t xml:space="preserve">Bonfire Night and Christmas. </w:t>
      </w:r>
      <w:r>
        <w:t xml:space="preserve">We will be </w:t>
      </w:r>
      <w:r w:rsidR="00B278C2">
        <w:t xml:space="preserve">exploring all </w:t>
      </w:r>
      <w:r w:rsidR="004A605F">
        <w:t xml:space="preserve">these events and discussing how </w:t>
      </w:r>
      <w:r w:rsidR="008421AE">
        <w:t>different families</w:t>
      </w:r>
      <w:r w:rsidR="004A605F">
        <w:t xml:space="preserve"> celebrate</w:t>
      </w:r>
      <w:r>
        <w:t>.</w:t>
      </w:r>
    </w:p>
    <w:p w14:paraId="55E61566" w14:textId="77777777" w:rsidR="007C1518" w:rsidRPr="00B52CF4" w:rsidRDefault="007C1518" w:rsidP="00AE7770">
      <w:pPr>
        <w:spacing w:before="0" w:after="0" w:line="240" w:lineRule="auto"/>
      </w:pPr>
    </w:p>
    <w:p w14:paraId="749B813D" w14:textId="6816380F" w:rsidR="00886707" w:rsidRDefault="00AD2159" w:rsidP="00AD2159">
      <w:pPr>
        <w:spacing w:before="0" w:after="0" w:line="240" w:lineRule="auto"/>
        <w:rPr>
          <w:b/>
        </w:rPr>
      </w:pPr>
      <w:r>
        <w:rPr>
          <w:b/>
        </w:rPr>
        <w:t>Communication, Language and Literacy</w:t>
      </w:r>
    </w:p>
    <w:p w14:paraId="6FA34059" w14:textId="672E64F7" w:rsidR="00AD2159" w:rsidRDefault="00247627" w:rsidP="00AD2159">
      <w:pPr>
        <w:spacing w:before="0" w:after="0" w:line="240" w:lineRule="auto"/>
      </w:pPr>
      <w:r>
        <w:rPr>
          <w:rFonts w:cs="Arial"/>
        </w:rPr>
        <w:t xml:space="preserve">We will be learning new songs and vocabulary that support the topic and books we share. </w:t>
      </w:r>
      <w:r w:rsidR="00AD2159">
        <w:t>We will be int</w:t>
      </w:r>
      <w:r w:rsidR="00E729C5">
        <w:t xml:space="preserve">roducing some Phonics Phase 1 activities from the ‘Letters and Sounds’ scheme. Phase 1 is about exploring </w:t>
      </w:r>
      <w:r w:rsidR="008421AE">
        <w:t>and differentiating everyday sounds. The children will be encouraged to identify the sound before seeing the object</w:t>
      </w:r>
      <w:r w:rsidR="00851C43">
        <w:t xml:space="preserve"> making the sound</w:t>
      </w:r>
      <w:r w:rsidR="008421AE">
        <w:t xml:space="preserve">, e.g., </w:t>
      </w:r>
      <w:r w:rsidR="002678F4">
        <w:t xml:space="preserve">a </w:t>
      </w:r>
      <w:r w:rsidR="008421AE">
        <w:t xml:space="preserve">plane flying in the sky, the siren on a fire engine, a phone ringing, a dog barking, a tap dripping. </w:t>
      </w:r>
      <w:r w:rsidR="002678F4">
        <w:t xml:space="preserve">This </w:t>
      </w:r>
      <w:r w:rsidR="008421AE">
        <w:t xml:space="preserve">early skill will </w:t>
      </w:r>
      <w:r w:rsidR="002678F4">
        <w:t xml:space="preserve">support </w:t>
      </w:r>
      <w:r w:rsidR="002317DC">
        <w:t>their literacy</w:t>
      </w:r>
      <w:r w:rsidR="002678F4">
        <w:t xml:space="preserve"> skills</w:t>
      </w:r>
      <w:r w:rsidR="00595043">
        <w:t>.</w:t>
      </w:r>
      <w:r w:rsidR="002678F4">
        <w:t xml:space="preserve"> </w:t>
      </w:r>
      <w:r w:rsidR="00376FB4">
        <w:t xml:space="preserve">Don’t forget to have fun and engage your children in conversation about everyday things, which will help to develop and extend their vocabulary. </w:t>
      </w:r>
    </w:p>
    <w:p w14:paraId="7C9BF916" w14:textId="06AFB942" w:rsidR="008421AE" w:rsidRDefault="008421AE" w:rsidP="00AD2159">
      <w:pPr>
        <w:spacing w:before="0" w:after="0" w:line="240" w:lineRule="auto"/>
      </w:pPr>
    </w:p>
    <w:p w14:paraId="1E62BA9F" w14:textId="52281FEC" w:rsidR="008421AE" w:rsidRPr="006E7DE4" w:rsidRDefault="002A0F87" w:rsidP="00AD2159">
      <w:pPr>
        <w:spacing w:before="0" w:after="0" w:line="240" w:lineRule="auto"/>
        <w:rPr>
          <w:b/>
          <w:bCs/>
        </w:rPr>
      </w:pPr>
      <w:r>
        <w:rPr>
          <w:b/>
          <w:bCs/>
        </w:rPr>
        <w:t>Home R</w:t>
      </w:r>
      <w:r w:rsidR="008421AE" w:rsidRPr="006E7DE4">
        <w:rPr>
          <w:b/>
          <w:bCs/>
        </w:rPr>
        <w:t xml:space="preserve">eading </w:t>
      </w:r>
    </w:p>
    <w:p w14:paraId="7BE8D169" w14:textId="2DB69D82" w:rsidR="008421AE" w:rsidRDefault="008421AE" w:rsidP="00AD2159">
      <w:pPr>
        <w:spacing w:before="0" w:after="0" w:line="240" w:lineRule="auto"/>
      </w:pPr>
    </w:p>
    <w:p w14:paraId="51C56183" w14:textId="73FC4F00" w:rsidR="008421AE" w:rsidRDefault="00355588" w:rsidP="00AD2159">
      <w:pPr>
        <w:spacing w:before="0" w:after="0" w:line="240" w:lineRule="auto"/>
      </w:pPr>
      <w:r>
        <w:t xml:space="preserve">Each </w:t>
      </w:r>
      <w:r w:rsidR="008421AE">
        <w:t>day your child will be encouraged to take a book home to share with you</w:t>
      </w:r>
      <w:r w:rsidR="002A0F87">
        <w:t xml:space="preserve"> for at least ten mi</w:t>
      </w:r>
      <w:r w:rsidR="00CD0AC2">
        <w:t>n</w:t>
      </w:r>
      <w:r w:rsidR="002A0F87">
        <w:t>utes in the evening</w:t>
      </w:r>
      <w:r w:rsidR="008421AE">
        <w:t xml:space="preserve">. Encourage </w:t>
      </w:r>
      <w:r w:rsidR="006E7DE4">
        <w:t xml:space="preserve">your </w:t>
      </w:r>
      <w:r w:rsidR="008421AE">
        <w:t xml:space="preserve">child to hold the book upright and support them to turn pages one at a time. Look at pictures and talk about what </w:t>
      </w:r>
      <w:r w:rsidR="006E7DE4">
        <w:t>they</w:t>
      </w:r>
      <w:r w:rsidR="008421AE">
        <w:t xml:space="preserve"> see</w:t>
      </w:r>
      <w:r w:rsidR="0022711D">
        <w:t xml:space="preserve">. You can </w:t>
      </w:r>
      <w:r w:rsidR="00DC1CEB">
        <w:t>engage yo</w:t>
      </w:r>
      <w:r w:rsidR="00851C43">
        <w:t>ur child</w:t>
      </w:r>
      <w:r w:rsidR="0022711D">
        <w:t xml:space="preserve"> by asking open questions, ‘What can you see? Where are they? (</w:t>
      </w:r>
      <w:r w:rsidR="006E7DE4">
        <w:t>Park</w:t>
      </w:r>
      <w:r w:rsidR="0022711D">
        <w:t xml:space="preserve">, home, forest) What are they doing? </w:t>
      </w:r>
      <w:r w:rsidR="00E23573">
        <w:t>How are they feeling</w:t>
      </w:r>
      <w:r w:rsidR="0022711D">
        <w:t xml:space="preserve">? </w:t>
      </w:r>
      <w:r w:rsidR="00E23573">
        <w:t>Why? How do you know? R</w:t>
      </w:r>
      <w:r w:rsidR="0022711D">
        <w:t xml:space="preserve">emember to sign their reading diary every day. If you child has </w:t>
      </w:r>
      <w:r w:rsidR="006E7DE4">
        <w:t>enjoyed,</w:t>
      </w:r>
      <w:r w:rsidR="0022711D">
        <w:t xml:space="preserve"> the</w:t>
      </w:r>
      <w:r w:rsidR="006E7DE4">
        <w:t>ir</w:t>
      </w:r>
      <w:r w:rsidR="0022711D">
        <w:t xml:space="preserve"> story or </w:t>
      </w:r>
      <w:r w:rsidR="00DC1CEB">
        <w:t xml:space="preserve">has </w:t>
      </w:r>
      <w:r w:rsidR="0022711D">
        <w:t>said something interesting, write it in the</w:t>
      </w:r>
      <w:r w:rsidR="006E7DE4">
        <w:t>ir reading record</w:t>
      </w:r>
      <w:r w:rsidR="0022711D">
        <w:t xml:space="preserve"> book and let us know. </w:t>
      </w:r>
      <w:r w:rsidR="00E23573">
        <w:t xml:space="preserve">If you do not have anything to share, initial the entry so we know they have read. </w:t>
      </w:r>
    </w:p>
    <w:p w14:paraId="611B00F6" w14:textId="2E404EDA" w:rsidR="00C95703" w:rsidRPr="00B52CF4" w:rsidRDefault="00C95703" w:rsidP="00933E23">
      <w:pPr>
        <w:spacing w:before="0" w:after="0" w:line="240" w:lineRule="auto"/>
        <w:rPr>
          <w:b/>
        </w:rPr>
      </w:pPr>
    </w:p>
    <w:p w14:paraId="565A63F6" w14:textId="566E7F4B" w:rsidR="00886707" w:rsidRDefault="0000674D" w:rsidP="002678F4">
      <w:pPr>
        <w:spacing w:before="0" w:after="0" w:line="240" w:lineRule="auto"/>
        <w:rPr>
          <w:b/>
        </w:rPr>
      </w:pPr>
      <w:r>
        <w:rPr>
          <w:b/>
        </w:rPr>
        <w:t>Mathematics</w:t>
      </w:r>
    </w:p>
    <w:p w14:paraId="6001A4BF" w14:textId="31C004A4" w:rsidR="00310000" w:rsidRDefault="008421AE" w:rsidP="002678F4">
      <w:pPr>
        <w:spacing w:before="0" w:after="0" w:line="240" w:lineRule="auto"/>
      </w:pPr>
      <w:r>
        <w:rPr>
          <w:rFonts w:cs="Arial"/>
        </w:rPr>
        <w:t>W</w:t>
      </w:r>
      <w:r w:rsidR="00933E23" w:rsidRPr="00CB29B9">
        <w:rPr>
          <w:rFonts w:cs="Arial"/>
        </w:rPr>
        <w:t xml:space="preserve">e will be </w:t>
      </w:r>
      <w:r>
        <w:t xml:space="preserve">revisiting </w:t>
      </w:r>
      <w:r w:rsidR="005D45EC">
        <w:t xml:space="preserve">numbers </w:t>
      </w:r>
      <w:r w:rsidR="00E07926">
        <w:t xml:space="preserve">1 </w:t>
      </w:r>
      <w:r w:rsidR="005D45EC">
        <w:t>to 10</w:t>
      </w:r>
      <w:r>
        <w:t xml:space="preserve">, </w:t>
      </w:r>
      <w:r w:rsidR="002678F4">
        <w:t>focus</w:t>
      </w:r>
      <w:r w:rsidR="006E7DE4">
        <w:t>sing</w:t>
      </w:r>
      <w:r w:rsidR="002678F4">
        <w:t xml:space="preserve"> on one number </w:t>
      </w:r>
      <w:r>
        <w:t xml:space="preserve">for each </w:t>
      </w:r>
      <w:r w:rsidR="002678F4">
        <w:t>week</w:t>
      </w:r>
      <w:r>
        <w:t xml:space="preserve">. You can </w:t>
      </w:r>
      <w:r w:rsidR="006E7DE4">
        <w:t xml:space="preserve">support your child’s learning </w:t>
      </w:r>
      <w:r>
        <w:t xml:space="preserve">by looking for numbers in the environment, on doors, cars, buses etc. We will also be practising counting, starting from one. Please find opportunities to count with your child everyday: counting </w:t>
      </w:r>
      <w:r w:rsidR="006E7DE4">
        <w:t xml:space="preserve">the </w:t>
      </w:r>
      <w:r>
        <w:t>steps they walk up, apples</w:t>
      </w:r>
      <w:r w:rsidR="006E7DE4">
        <w:t xml:space="preserve"> they see </w:t>
      </w:r>
      <w:r>
        <w:t>in a bowl, spoons in a drawer, eggs in a box etc.</w:t>
      </w:r>
      <w:r w:rsidR="002678F4">
        <w:t xml:space="preserve"> </w:t>
      </w:r>
      <w:r w:rsidR="0022711D">
        <w:t>Don’t</w:t>
      </w:r>
      <w:r>
        <w:t xml:space="preserve"> forget to encourage them to count one item at a time! </w:t>
      </w:r>
      <w:r w:rsidR="002678F4">
        <w:rPr>
          <w:rFonts w:cs="Arial"/>
        </w:rPr>
        <w:t xml:space="preserve">We will be </w:t>
      </w:r>
      <w:r w:rsidR="00310000">
        <w:rPr>
          <w:rFonts w:cs="Arial"/>
        </w:rPr>
        <w:t xml:space="preserve">learning the names and </w:t>
      </w:r>
      <w:r w:rsidR="002678F4">
        <w:rPr>
          <w:rFonts w:cs="Arial"/>
        </w:rPr>
        <w:t>characteristics of 2</w:t>
      </w:r>
      <w:r w:rsidR="005D45EC">
        <w:rPr>
          <w:rFonts w:cs="Arial"/>
        </w:rPr>
        <w:t xml:space="preserve">D shapes such as a </w:t>
      </w:r>
      <w:r w:rsidR="002678F4">
        <w:t xml:space="preserve">circle, square, triangle, oval, and rectangle. </w:t>
      </w:r>
      <w:r>
        <w:t xml:space="preserve">You can support </w:t>
      </w:r>
      <w:r w:rsidR="0022711D">
        <w:t>your</w:t>
      </w:r>
      <w:r>
        <w:t xml:space="preserve"> child by looking at shapes in the </w:t>
      </w:r>
      <w:r w:rsidR="0022711D">
        <w:t>environment</w:t>
      </w:r>
      <w:r>
        <w:t xml:space="preserve">: </w:t>
      </w:r>
      <w:r w:rsidR="0022711D">
        <w:t>a round wheel, a square window, a rectang</w:t>
      </w:r>
      <w:r w:rsidR="00201922">
        <w:t>ular</w:t>
      </w:r>
      <w:r w:rsidR="0022711D">
        <w:t xml:space="preserve"> door etc.  We will </w:t>
      </w:r>
      <w:r w:rsidR="006E7DE4">
        <w:t xml:space="preserve">continue to </w:t>
      </w:r>
      <w:r w:rsidR="0022711D">
        <w:t xml:space="preserve">have a focus shape each week to explore. </w:t>
      </w:r>
      <w:r w:rsidR="006E7DE4">
        <w:t>Don’t forget to help your child identify patterns, i.e., ‘Can you find the stripy socks, spotty top, wavy/straight line?’</w:t>
      </w:r>
      <w:r w:rsidR="004552EF">
        <w:t xml:space="preserve"> Can they find a matching pair? (shoes/socks).</w:t>
      </w:r>
    </w:p>
    <w:p w14:paraId="2E7ECA91" w14:textId="512DDEFD" w:rsidR="004552EF" w:rsidRDefault="004552EF" w:rsidP="002678F4">
      <w:pPr>
        <w:spacing w:before="0" w:after="0" w:line="240" w:lineRule="auto"/>
      </w:pPr>
    </w:p>
    <w:p w14:paraId="67D0603B" w14:textId="77777777" w:rsidR="004552EF" w:rsidRDefault="004552EF" w:rsidP="002678F4">
      <w:pPr>
        <w:spacing w:before="0" w:after="0" w:line="240" w:lineRule="auto"/>
      </w:pPr>
    </w:p>
    <w:p w14:paraId="02C8C413" w14:textId="77777777" w:rsidR="00C0799C" w:rsidRDefault="00C0799C" w:rsidP="00933E2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</w:p>
    <w:p w14:paraId="6EE77FEB" w14:textId="57870521" w:rsidR="00F87127" w:rsidRDefault="00F87127" w:rsidP="00F376A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Personal </w:t>
      </w:r>
      <w:r w:rsidR="00CC67CF">
        <w:rPr>
          <w:rFonts w:ascii="Gill Sans MT" w:hAnsi="Gill Sans MT"/>
          <w:b/>
          <w:sz w:val="22"/>
          <w:szCs w:val="22"/>
        </w:rPr>
        <w:t>Independence</w:t>
      </w:r>
    </w:p>
    <w:p w14:paraId="14BC5871" w14:textId="3228AE80" w:rsidR="001B5EA6" w:rsidRDefault="00F87127" w:rsidP="00F376A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By the age of </w:t>
      </w:r>
      <w:r w:rsidR="006E7DE4">
        <w:rPr>
          <w:rFonts w:ascii="Gill Sans MT" w:hAnsi="Gill Sans MT"/>
          <w:sz w:val="22"/>
          <w:szCs w:val="22"/>
        </w:rPr>
        <w:t xml:space="preserve">3, </w:t>
      </w:r>
      <w:r>
        <w:rPr>
          <w:rFonts w:ascii="Gill Sans MT" w:hAnsi="Gill Sans MT"/>
          <w:sz w:val="22"/>
          <w:szCs w:val="22"/>
        </w:rPr>
        <w:t>it is expected that children will develop a greater awareness of how to manage their own personal needs</w:t>
      </w:r>
      <w:r w:rsidR="00203B8B">
        <w:rPr>
          <w:rFonts w:ascii="Gill Sans MT" w:hAnsi="Gill Sans MT"/>
          <w:sz w:val="22"/>
          <w:szCs w:val="22"/>
        </w:rPr>
        <w:t xml:space="preserve">. </w:t>
      </w:r>
      <w:r>
        <w:rPr>
          <w:rFonts w:ascii="Gill Sans MT" w:hAnsi="Gill Sans MT"/>
          <w:sz w:val="22"/>
          <w:szCs w:val="22"/>
        </w:rPr>
        <w:t xml:space="preserve">As parents, you can </w:t>
      </w:r>
      <w:r w:rsidR="006E7DE4">
        <w:rPr>
          <w:rFonts w:ascii="Gill Sans MT" w:hAnsi="Gill Sans MT"/>
          <w:sz w:val="22"/>
          <w:szCs w:val="22"/>
        </w:rPr>
        <w:t>support</w:t>
      </w:r>
      <w:r>
        <w:rPr>
          <w:rFonts w:ascii="Gill Sans MT" w:hAnsi="Gill Sans MT"/>
          <w:sz w:val="22"/>
          <w:szCs w:val="22"/>
        </w:rPr>
        <w:t xml:space="preserve"> </w:t>
      </w:r>
      <w:r w:rsidR="004552EF">
        <w:rPr>
          <w:rFonts w:ascii="Gill Sans MT" w:hAnsi="Gill Sans MT"/>
          <w:sz w:val="22"/>
          <w:szCs w:val="22"/>
        </w:rPr>
        <w:t>your child</w:t>
      </w:r>
      <w:r>
        <w:rPr>
          <w:rFonts w:ascii="Gill Sans MT" w:hAnsi="Gill Sans MT"/>
          <w:sz w:val="22"/>
          <w:szCs w:val="22"/>
        </w:rPr>
        <w:t xml:space="preserve"> by </w:t>
      </w:r>
      <w:r w:rsidR="006E7DE4">
        <w:rPr>
          <w:rFonts w:ascii="Gill Sans MT" w:hAnsi="Gill Sans MT"/>
          <w:sz w:val="22"/>
          <w:szCs w:val="22"/>
        </w:rPr>
        <w:t xml:space="preserve">encouraging </w:t>
      </w:r>
      <w:r w:rsidR="004552EF">
        <w:rPr>
          <w:rFonts w:ascii="Gill Sans MT" w:hAnsi="Gill Sans MT"/>
          <w:sz w:val="22"/>
          <w:szCs w:val="22"/>
        </w:rPr>
        <w:t>them</w:t>
      </w:r>
      <w:r w:rsidR="006E7DE4">
        <w:rPr>
          <w:rFonts w:ascii="Gill Sans MT" w:hAnsi="Gill Sans MT"/>
          <w:sz w:val="22"/>
          <w:szCs w:val="22"/>
        </w:rPr>
        <w:t xml:space="preserve"> to ‘have a go’, develop</w:t>
      </w:r>
      <w:r w:rsidR="004552EF">
        <w:rPr>
          <w:rFonts w:ascii="Gill Sans MT" w:hAnsi="Gill Sans MT"/>
          <w:sz w:val="22"/>
          <w:szCs w:val="22"/>
        </w:rPr>
        <w:t>ing</w:t>
      </w:r>
      <w:r w:rsidR="006E7DE4">
        <w:rPr>
          <w:rFonts w:ascii="Gill Sans MT" w:hAnsi="Gill Sans MT"/>
          <w:sz w:val="22"/>
          <w:szCs w:val="22"/>
        </w:rPr>
        <w:t xml:space="preserve"> their persistence. When dressing </w:t>
      </w:r>
      <w:r>
        <w:rPr>
          <w:rFonts w:ascii="Gill Sans MT" w:hAnsi="Gill Sans MT"/>
          <w:sz w:val="22"/>
          <w:szCs w:val="22"/>
        </w:rPr>
        <w:t xml:space="preserve">offer them choices </w:t>
      </w:r>
      <w:r w:rsidR="006E7DE4">
        <w:rPr>
          <w:rFonts w:ascii="Gill Sans MT" w:hAnsi="Gill Sans MT"/>
          <w:sz w:val="22"/>
          <w:szCs w:val="22"/>
        </w:rPr>
        <w:t>i.e., ‘do</w:t>
      </w:r>
      <w:r>
        <w:rPr>
          <w:rFonts w:ascii="Gill Sans MT" w:hAnsi="Gill Sans MT"/>
          <w:sz w:val="22"/>
          <w:szCs w:val="22"/>
        </w:rPr>
        <w:t xml:space="preserve"> you want the blue socks or the red socks?</w:t>
      </w:r>
      <w:r w:rsidR="006E7DE4">
        <w:rPr>
          <w:rFonts w:ascii="Gill Sans MT" w:hAnsi="Gill Sans MT"/>
          <w:sz w:val="22"/>
          <w:szCs w:val="22"/>
        </w:rPr>
        <w:t>’ Then allow your child to take the lead when dressing themselves. This promotes their physical development and sense of achievement.</w:t>
      </w:r>
      <w:r w:rsidR="0021357F">
        <w:rPr>
          <w:rFonts w:ascii="Gill Sans MT" w:hAnsi="Gill Sans MT"/>
          <w:sz w:val="22"/>
          <w:szCs w:val="22"/>
        </w:rPr>
        <w:t xml:space="preserve"> Let your children have ago feeding themselves and drinking from a cup.</w:t>
      </w:r>
      <w:r w:rsidR="006E7DE4">
        <w:rPr>
          <w:rFonts w:ascii="Gill Sans MT" w:hAnsi="Gill Sans MT"/>
          <w:sz w:val="22"/>
          <w:szCs w:val="22"/>
        </w:rPr>
        <w:t xml:space="preserve"> If your child is in nappies, please support your child in managing their self-care</w:t>
      </w:r>
      <w:r w:rsidR="002E7CEB">
        <w:rPr>
          <w:rFonts w:ascii="Gill Sans MT" w:hAnsi="Gill Sans MT"/>
          <w:sz w:val="22"/>
          <w:szCs w:val="22"/>
        </w:rPr>
        <w:t>.</w:t>
      </w:r>
      <w:r w:rsidR="006E7DE4">
        <w:rPr>
          <w:rFonts w:ascii="Gill Sans MT" w:hAnsi="Gill Sans MT"/>
          <w:sz w:val="22"/>
          <w:szCs w:val="22"/>
        </w:rPr>
        <w:t xml:space="preserve"> If you would like any advice on how to potty train, please let me know. </w:t>
      </w:r>
      <w:r w:rsidR="0021357F">
        <w:rPr>
          <w:rFonts w:ascii="Gill Sans MT" w:hAnsi="Gill Sans MT"/>
          <w:sz w:val="22"/>
          <w:szCs w:val="22"/>
        </w:rPr>
        <w:t xml:space="preserve">Whenever possible, try to leave buggies at home. Give your children the opportunity to walk through the school gates, supporting their physical development and confidence. </w:t>
      </w:r>
    </w:p>
    <w:p w14:paraId="3D562108" w14:textId="77777777" w:rsidR="0004638F" w:rsidRDefault="0004638F" w:rsidP="00203B8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</w:p>
    <w:p w14:paraId="312B43CC" w14:textId="77777777" w:rsidR="0004638F" w:rsidRDefault="0004638F" w:rsidP="000463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Cooking at Nursery </w:t>
      </w:r>
    </w:p>
    <w:p w14:paraId="63D4AB92" w14:textId="271EDD4B" w:rsidR="0004638F" w:rsidRDefault="0004638F" w:rsidP="0004638F">
      <w:pPr>
        <w:spacing w:before="0" w:after="0" w:line="240" w:lineRule="auto"/>
        <w:jc w:val="both"/>
      </w:pPr>
      <w:r>
        <w:t xml:space="preserve">We will continue cooking with the children this term. </w:t>
      </w:r>
      <w:r w:rsidR="002A0F87">
        <w:t>A donation of £</w:t>
      </w:r>
      <w:r>
        <w:t>4.00 e</w:t>
      </w:r>
      <w:r w:rsidR="002A0F87">
        <w:t xml:space="preserve">ach term, is greatly appreciated. </w:t>
      </w:r>
      <w:r>
        <w:t xml:space="preserve">This money is used to buy the ingredients. </w:t>
      </w:r>
      <w:r w:rsidR="002A0F87">
        <w:t xml:space="preserve">Cooking and making playdough is a </w:t>
      </w:r>
      <w:r>
        <w:t xml:space="preserve">great learning opportunity for the children to take turns, </w:t>
      </w:r>
      <w:r w:rsidR="002A0F87">
        <w:t>develop their math</w:t>
      </w:r>
      <w:r>
        <w:t>ematics skills</w:t>
      </w:r>
      <w:r w:rsidR="002A0F87">
        <w:t>,</w:t>
      </w:r>
      <w:r>
        <w:t xml:space="preserve"> such as measuring and counting, a</w:t>
      </w:r>
      <w:r w:rsidR="002A0F87">
        <w:t xml:space="preserve">s well as making connections to how ingredients can change. </w:t>
      </w:r>
      <w:r w:rsidR="001C2CBE">
        <w:t xml:space="preserve"> </w:t>
      </w:r>
    </w:p>
    <w:p w14:paraId="273F8ED4" w14:textId="77777777" w:rsidR="0004638F" w:rsidRPr="00203B8B" w:rsidRDefault="0004638F" w:rsidP="00203B8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Gill Sans MT" w:hAnsi="Gill Sans MT"/>
          <w:sz w:val="22"/>
        </w:rPr>
      </w:pPr>
    </w:p>
    <w:p w14:paraId="53470722" w14:textId="4BE3C9A2" w:rsidR="002C1569" w:rsidRPr="00BE0E56" w:rsidRDefault="002C1569" w:rsidP="00933E23">
      <w:pPr>
        <w:spacing w:before="0" w:after="0" w:line="240" w:lineRule="auto"/>
      </w:pPr>
    </w:p>
    <w:p w14:paraId="181BDE5C" w14:textId="4219E803" w:rsidR="00F376A0" w:rsidRPr="00F376A0" w:rsidRDefault="008C04A7" w:rsidP="00F376A0">
      <w:pPr>
        <w:spacing w:before="0" w:after="0" w:line="240" w:lineRule="auto"/>
        <w:rPr>
          <w:b/>
        </w:rPr>
      </w:pPr>
      <w:r w:rsidRPr="00B52CF4">
        <w:rPr>
          <w:b/>
        </w:rPr>
        <w:t>Key Dates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F376A0" w:rsidRPr="00143343" w14:paraId="5407DD58" w14:textId="77777777" w:rsidTr="004A605F">
        <w:trPr>
          <w:trHeight w:val="330"/>
        </w:trPr>
        <w:tc>
          <w:tcPr>
            <w:tcW w:w="4261" w:type="dxa"/>
            <w:shd w:val="clear" w:color="auto" w:fill="auto"/>
            <w:vAlign w:val="center"/>
          </w:tcPr>
          <w:p w14:paraId="002E30B0" w14:textId="77777777" w:rsidR="00F376A0" w:rsidRPr="00143343" w:rsidRDefault="00F376A0" w:rsidP="00F376A0">
            <w:pPr>
              <w:rPr>
                <w:rFonts w:eastAsia="Times New Roman"/>
                <w:b/>
              </w:rPr>
            </w:pPr>
            <w:r w:rsidRPr="00143343">
              <w:rPr>
                <w:rFonts w:eastAsia="Times New Roman"/>
                <w:b/>
              </w:rPr>
              <w:t>Date</w:t>
            </w:r>
          </w:p>
        </w:tc>
        <w:tc>
          <w:tcPr>
            <w:tcW w:w="4847" w:type="dxa"/>
            <w:shd w:val="clear" w:color="auto" w:fill="auto"/>
          </w:tcPr>
          <w:p w14:paraId="070E8B6F" w14:textId="109F71F9" w:rsidR="00F376A0" w:rsidRPr="00143343" w:rsidRDefault="00F376A0" w:rsidP="00F376A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Event</w:t>
            </w:r>
          </w:p>
        </w:tc>
      </w:tr>
      <w:tr w:rsidR="002A0F87" w:rsidRPr="00143343" w14:paraId="6D442539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458E9B2F" w14:textId="34C86B4C" w:rsidR="002A0F87" w:rsidRDefault="0058782A" w:rsidP="00C07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Friday </w:t>
            </w:r>
            <w:r w:rsidR="00431ED0">
              <w:rPr>
                <w:rFonts w:eastAsia="Times New Roman"/>
              </w:rPr>
              <w:t>8</w:t>
            </w:r>
            <w:r w:rsidR="00431ED0" w:rsidRPr="00431ED0">
              <w:rPr>
                <w:rFonts w:eastAsia="Times New Roman"/>
                <w:vertAlign w:val="superscript"/>
              </w:rPr>
              <w:t>th</w:t>
            </w:r>
            <w:r w:rsidR="00431ED0">
              <w:rPr>
                <w:rFonts w:eastAsia="Times New Roman"/>
              </w:rPr>
              <w:t xml:space="preserve"> </w:t>
            </w:r>
            <w:r w:rsidR="002A0F87" w:rsidRPr="00431ED0">
              <w:rPr>
                <w:rFonts w:eastAsia="Times New Roman"/>
                <w:shd w:val="clear" w:color="auto" w:fill="FFFFFF" w:themeFill="background1"/>
              </w:rPr>
              <w:t>November</w:t>
            </w:r>
            <w:r w:rsidR="00431ED0" w:rsidRPr="00431ED0">
              <w:rPr>
                <w:rFonts w:eastAsia="Times New Roman"/>
                <w:shd w:val="clear" w:color="auto" w:fill="FFFFFF" w:themeFill="background1"/>
              </w:rPr>
              <w:t xml:space="preserve"> 2024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0AE423F5" w14:textId="4F9FE3C1" w:rsidR="002A0F87" w:rsidRDefault="002A0F87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Individual class photographs</w:t>
            </w:r>
          </w:p>
        </w:tc>
      </w:tr>
      <w:tr w:rsidR="0085545F" w:rsidRPr="00143343" w14:paraId="37F493D6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15424C45" w14:textId="54E8B24C" w:rsidR="0085545F" w:rsidRDefault="0085545F" w:rsidP="00C07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Friday 15</w:t>
            </w:r>
            <w:r w:rsidRPr="0085545F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November 2024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2B74B947" w14:textId="40FC53A2" w:rsidR="0085545F" w:rsidRDefault="0085545F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Children in Need</w:t>
            </w:r>
          </w:p>
        </w:tc>
      </w:tr>
      <w:tr w:rsidR="006B6BFB" w:rsidRPr="00143343" w14:paraId="7C109B07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40AA394B" w14:textId="49C88036" w:rsidR="006B6BFB" w:rsidRDefault="006B6BFB" w:rsidP="00C07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Sunday 19</w:t>
            </w:r>
            <w:r w:rsidRPr="006B6BFB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November (19</w:t>
            </w:r>
            <w:r w:rsidRPr="006B6BFB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to 25</w:t>
            </w:r>
            <w:r w:rsidRPr="006B6BFB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5D64B8C1" w14:textId="19DE4731" w:rsidR="006B6BFB" w:rsidRDefault="006B6BFB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Road Safety Week</w:t>
            </w:r>
          </w:p>
        </w:tc>
      </w:tr>
      <w:tr w:rsidR="002A0F87" w:rsidRPr="00143343" w14:paraId="6CBDDF3D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5A985B89" w14:textId="5AC17730" w:rsidR="002A0F87" w:rsidRDefault="0085545F" w:rsidP="00C07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Monday 11</w:t>
            </w:r>
            <w:r w:rsidRPr="0085545F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– Friday 15</w:t>
            </w:r>
            <w:r w:rsidRPr="0085545F">
              <w:rPr>
                <w:rFonts w:eastAsia="Times New Roman"/>
                <w:vertAlign w:val="superscript"/>
              </w:rPr>
              <w:t>th</w:t>
            </w:r>
            <w:r w:rsidR="002A0F87">
              <w:rPr>
                <w:rFonts w:eastAsia="Times New Roman"/>
              </w:rPr>
              <w:t xml:space="preserve"> November 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21FC7269" w14:textId="089A65E4" w:rsidR="002A0F87" w:rsidRDefault="002A0F87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Anti-bullying week</w:t>
            </w:r>
          </w:p>
        </w:tc>
      </w:tr>
      <w:tr w:rsidR="007E5B37" w:rsidRPr="00143343" w14:paraId="1F35B93E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670C4603" w14:textId="0E7F2845" w:rsidR="007E5B37" w:rsidRDefault="007E5B37" w:rsidP="00C07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Monday 2</w:t>
            </w:r>
            <w:r w:rsidRPr="007E5B37">
              <w:rPr>
                <w:rFonts w:eastAsia="Times New Roman"/>
                <w:vertAlign w:val="superscript"/>
              </w:rPr>
              <w:t>nd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>
              <w:rPr>
                <w:rFonts w:eastAsia="Times New Roman"/>
              </w:rPr>
              <w:t>– Tuesday 3</w:t>
            </w:r>
            <w:r w:rsidRPr="007E5B37">
              <w:rPr>
                <w:rFonts w:eastAsia="Times New Roman"/>
                <w:vertAlign w:val="superscript"/>
              </w:rPr>
              <w:t>rd</w:t>
            </w:r>
            <w:r>
              <w:rPr>
                <w:rFonts w:eastAsia="Times New Roman"/>
              </w:rPr>
              <w:t xml:space="preserve"> December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5CE6D993" w14:textId="682F27FF" w:rsidR="007E5B37" w:rsidRDefault="007E5B37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Parent Meetings</w:t>
            </w:r>
          </w:p>
        </w:tc>
      </w:tr>
      <w:tr w:rsidR="00F376A0" w:rsidRPr="00143343" w14:paraId="6D48CE49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75A61F7D" w14:textId="4F9F2BB7" w:rsidR="005F2D3F" w:rsidRDefault="002A0F87" w:rsidP="00C07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Thursday</w:t>
            </w:r>
            <w:r w:rsidR="00AF12B9">
              <w:rPr>
                <w:rFonts w:eastAsia="Times New Roman"/>
              </w:rPr>
              <w:t xml:space="preserve"> </w:t>
            </w:r>
            <w:r w:rsidR="005F2D3F">
              <w:rPr>
                <w:rFonts w:eastAsia="Times New Roman"/>
              </w:rPr>
              <w:t>12</w:t>
            </w:r>
            <w:r w:rsidR="005F2D3F" w:rsidRPr="005F2D3F">
              <w:rPr>
                <w:rFonts w:eastAsia="Times New Roman"/>
                <w:vertAlign w:val="superscript"/>
              </w:rPr>
              <w:t>th</w:t>
            </w:r>
            <w:r w:rsidR="005F2D3F">
              <w:rPr>
                <w:rFonts w:eastAsia="Times New Roman"/>
              </w:rPr>
              <w:t xml:space="preserve"> December – </w:t>
            </w:r>
          </w:p>
          <w:p w14:paraId="5D5AB37B" w14:textId="6166F659" w:rsidR="00F376A0" w:rsidRPr="003F2F20" w:rsidRDefault="00C0799C" w:rsidP="00C07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9.15am</w:t>
            </w:r>
            <w:r w:rsidR="00BA331A">
              <w:rPr>
                <w:rFonts w:eastAsia="Times New Roman"/>
              </w:rPr>
              <w:t xml:space="preserve"> – </w:t>
            </w:r>
            <w:r>
              <w:rPr>
                <w:rFonts w:eastAsia="Times New Roman"/>
              </w:rPr>
              <w:t>11.</w:t>
            </w:r>
            <w:r w:rsidR="005F2D3F"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>a</w:t>
            </w:r>
            <w:r w:rsidR="00BA331A">
              <w:rPr>
                <w:rFonts w:eastAsia="Times New Roman"/>
              </w:rPr>
              <w:t>m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7BA46878" w14:textId="1D576A93" w:rsidR="00F376A0" w:rsidRPr="003F2F20" w:rsidRDefault="00BA331A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Forest School trip</w:t>
            </w:r>
          </w:p>
        </w:tc>
      </w:tr>
      <w:tr w:rsidR="004A605F" w:rsidRPr="00143343" w14:paraId="035CCF02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5EE151F0" w14:textId="20EBC2E0" w:rsidR="004A605F" w:rsidRDefault="005F2D3F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Friday 20</w:t>
            </w:r>
            <w:r w:rsidRPr="005F2D3F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</w:t>
            </w:r>
            <w:r w:rsidR="004A605F">
              <w:rPr>
                <w:rFonts w:eastAsia="Times New Roman"/>
              </w:rPr>
              <w:t>December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05114A52" w14:textId="10FBDE76" w:rsidR="004A605F" w:rsidRDefault="004A605F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Last day of term </w:t>
            </w:r>
          </w:p>
        </w:tc>
      </w:tr>
      <w:tr w:rsidR="00CC67CF" w:rsidRPr="00143343" w14:paraId="01FAC08D" w14:textId="77777777" w:rsidTr="004A605F">
        <w:trPr>
          <w:trHeight w:val="450"/>
        </w:trPr>
        <w:tc>
          <w:tcPr>
            <w:tcW w:w="4261" w:type="dxa"/>
            <w:shd w:val="clear" w:color="auto" w:fill="auto"/>
            <w:vAlign w:val="center"/>
          </w:tcPr>
          <w:p w14:paraId="6429255B" w14:textId="6F30D1EC" w:rsidR="00CC67CF" w:rsidRDefault="005F2D3F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Tuesday 7th</w:t>
            </w:r>
            <w:r w:rsidR="00CC67CF">
              <w:rPr>
                <w:rFonts w:eastAsia="Times New Roman"/>
              </w:rPr>
              <w:t xml:space="preserve"> of January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198AEEE0" w14:textId="3EC5B027" w:rsidR="00CC67CF" w:rsidRDefault="00CC67CF" w:rsidP="00F37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First day of term</w:t>
            </w:r>
          </w:p>
        </w:tc>
      </w:tr>
    </w:tbl>
    <w:p w14:paraId="2DBCE18A" w14:textId="3847031F" w:rsidR="00F376A0" w:rsidRDefault="00F376A0" w:rsidP="00933E23">
      <w:pPr>
        <w:spacing w:before="0" w:after="0" w:line="240" w:lineRule="auto"/>
        <w:rPr>
          <w:b/>
        </w:rPr>
      </w:pPr>
    </w:p>
    <w:p w14:paraId="0E2CE621" w14:textId="77777777" w:rsidR="00CC67CF" w:rsidRPr="00B52CF4" w:rsidRDefault="00CC67CF" w:rsidP="00933E23">
      <w:pPr>
        <w:spacing w:before="0" w:after="0" w:line="240" w:lineRule="auto"/>
        <w:rPr>
          <w:b/>
        </w:rPr>
      </w:pPr>
    </w:p>
    <w:p w14:paraId="6E9F6166" w14:textId="66087E6F" w:rsidR="00886707" w:rsidRDefault="00E45A39" w:rsidP="00933E23">
      <w:pPr>
        <w:spacing w:before="0" w:after="0" w:line="240" w:lineRule="auto"/>
        <w:rPr>
          <w:b/>
        </w:rPr>
      </w:pPr>
      <w:r>
        <w:rPr>
          <w:b/>
        </w:rPr>
        <w:t>Please remember…</w:t>
      </w:r>
    </w:p>
    <w:p w14:paraId="48CF308A" w14:textId="400045C4" w:rsidR="00A97CAA" w:rsidRDefault="006B6BFB" w:rsidP="00933E23">
      <w:pPr>
        <w:spacing w:before="0" w:after="0" w:line="240" w:lineRule="auto"/>
      </w:pPr>
      <w:r>
        <w:t xml:space="preserve">The weather is changing and children will need warm waterproof coats, a hat and gloves. </w:t>
      </w:r>
      <w:r w:rsidR="00146C45">
        <w:t>Please ensure your child is wearing appropriate footwear</w:t>
      </w:r>
      <w:r w:rsidR="0070520D">
        <w:t>:</w:t>
      </w:r>
      <w:r w:rsidR="00146C45">
        <w:t xml:space="preserve"> w</w:t>
      </w:r>
      <w:r w:rsidR="00E45A39">
        <w:t>ellies can be kept in a bag on pegs for rainy days (</w:t>
      </w:r>
      <w:r w:rsidR="0070520D">
        <w:t>don’t forget to write</w:t>
      </w:r>
      <w:r>
        <w:t xml:space="preserve"> your child’s name on all clothing</w:t>
      </w:r>
      <w:r w:rsidR="004552EF">
        <w:t>)</w:t>
      </w:r>
      <w:r>
        <w:t xml:space="preserve">. </w:t>
      </w:r>
    </w:p>
    <w:p w14:paraId="5B29D552" w14:textId="77777777" w:rsidR="00E45A39" w:rsidRPr="00E45A39" w:rsidRDefault="00E45A39" w:rsidP="00933E23">
      <w:pPr>
        <w:spacing w:before="0" w:after="0" w:line="240" w:lineRule="auto"/>
      </w:pPr>
    </w:p>
    <w:p w14:paraId="611B0104" w14:textId="48D360E7" w:rsidR="008C04A7" w:rsidRPr="00B52CF4" w:rsidRDefault="004552EF" w:rsidP="00933E23">
      <w:pPr>
        <w:spacing w:before="0" w:after="0" w:line="240" w:lineRule="auto"/>
      </w:pPr>
      <w:r>
        <w:t>The Nursery Team</w:t>
      </w:r>
      <w:r w:rsidR="008C04A7" w:rsidRPr="00B52CF4">
        <w:t>,</w:t>
      </w:r>
    </w:p>
    <w:p w14:paraId="611B0105" w14:textId="1D81D7F1" w:rsidR="008C04A7" w:rsidRDefault="008C04A7" w:rsidP="00933E23">
      <w:pPr>
        <w:spacing w:before="0" w:after="0" w:line="240" w:lineRule="auto"/>
      </w:pPr>
    </w:p>
    <w:p w14:paraId="1945EC1B" w14:textId="22A2FD0C" w:rsidR="00BA331A" w:rsidRPr="009B4A86" w:rsidRDefault="00CC67CF" w:rsidP="00933E23">
      <w:pPr>
        <w:spacing w:before="0" w:after="0" w:line="240" w:lineRule="auto"/>
        <w:rPr>
          <w:b/>
          <w:bCs/>
        </w:rPr>
      </w:pPr>
      <w:r w:rsidRPr="009B4A86">
        <w:rPr>
          <w:b/>
          <w:bCs/>
        </w:rPr>
        <w:t>Miss George</w:t>
      </w:r>
      <w:r w:rsidR="007F3BD1">
        <w:rPr>
          <w:b/>
          <w:bCs/>
        </w:rPr>
        <w:t xml:space="preserve"> and</w:t>
      </w:r>
      <w:r w:rsidR="006B6BFB">
        <w:rPr>
          <w:b/>
          <w:bCs/>
        </w:rPr>
        <w:t xml:space="preserve"> Mrs Ali</w:t>
      </w:r>
      <w:r w:rsidRPr="009B4A86">
        <w:rPr>
          <w:b/>
          <w:bCs/>
        </w:rPr>
        <w:t xml:space="preserve"> </w:t>
      </w:r>
    </w:p>
    <w:p w14:paraId="611B0107" w14:textId="09DD7C3F" w:rsidR="002E7E5D" w:rsidRPr="0032429D" w:rsidRDefault="002E7E5D" w:rsidP="00933E23">
      <w:pPr>
        <w:spacing w:before="0" w:after="0" w:line="240" w:lineRule="auto"/>
        <w:rPr>
          <w:sz w:val="28"/>
          <w:szCs w:val="28"/>
        </w:rPr>
      </w:pPr>
    </w:p>
    <w:sectPr w:rsidR="002E7E5D" w:rsidRPr="0032429D" w:rsidSect="005E1B9B">
      <w:headerReference w:type="default" r:id="rId8"/>
      <w:footerReference w:type="default" r:id="rId9"/>
      <w:pgSz w:w="11906" w:h="16838"/>
      <w:pgMar w:top="1134" w:right="746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2344" w14:textId="77777777" w:rsidR="00EF1813" w:rsidRDefault="00EF1813">
      <w:pPr>
        <w:spacing w:before="0" w:after="0" w:line="240" w:lineRule="auto"/>
      </w:pPr>
      <w:r>
        <w:separator/>
      </w:r>
    </w:p>
  </w:endnote>
  <w:endnote w:type="continuationSeparator" w:id="0">
    <w:p w14:paraId="08F95B6E" w14:textId="77777777" w:rsidR="00EF1813" w:rsidRDefault="00EF18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10D" w14:textId="62D7FD09" w:rsidR="00E729C5" w:rsidRDefault="00E729C5" w:rsidP="005E1B9B">
    <w:pPr>
      <w:pStyle w:val="Footer"/>
      <w:jc w:val="center"/>
    </w:pPr>
  </w:p>
  <w:p w14:paraId="611B010F" w14:textId="131338A9" w:rsidR="00E729C5" w:rsidRPr="003326B3" w:rsidRDefault="00E729C5" w:rsidP="00E873E9">
    <w:pPr>
      <w:pStyle w:val="Footer"/>
      <w:rPr>
        <w:color w:val="7F7F7F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F21C" w14:textId="77777777" w:rsidR="00EF1813" w:rsidRDefault="00EF1813">
      <w:pPr>
        <w:spacing w:before="0" w:after="0" w:line="240" w:lineRule="auto"/>
      </w:pPr>
      <w:r>
        <w:separator/>
      </w:r>
    </w:p>
  </w:footnote>
  <w:footnote w:type="continuationSeparator" w:id="0">
    <w:p w14:paraId="14E08BF2" w14:textId="77777777" w:rsidR="00EF1813" w:rsidRDefault="00EF18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10C" w14:textId="734D27BE" w:rsidR="00E729C5" w:rsidRDefault="00E729C5" w:rsidP="005E1B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8CC"/>
    <w:multiLevelType w:val="hybridMultilevel"/>
    <w:tmpl w:val="BF3251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7660"/>
    <w:multiLevelType w:val="hybridMultilevel"/>
    <w:tmpl w:val="01B85106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C0224"/>
    <w:multiLevelType w:val="hybridMultilevel"/>
    <w:tmpl w:val="B9380828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A7AB8"/>
    <w:multiLevelType w:val="hybridMultilevel"/>
    <w:tmpl w:val="E0A81014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4DBEE5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B3989"/>
    <w:multiLevelType w:val="hybridMultilevel"/>
    <w:tmpl w:val="D3BA31A2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C9A1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A5434"/>
    <w:multiLevelType w:val="hybridMultilevel"/>
    <w:tmpl w:val="DBD03C24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C717C"/>
    <w:multiLevelType w:val="hybridMultilevel"/>
    <w:tmpl w:val="D6BA30EA"/>
    <w:lvl w:ilvl="0" w:tplc="4DBEE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F7"/>
    <w:rsid w:val="0000674D"/>
    <w:rsid w:val="00026C77"/>
    <w:rsid w:val="0004638F"/>
    <w:rsid w:val="00047E12"/>
    <w:rsid w:val="000A44F6"/>
    <w:rsid w:val="000D5267"/>
    <w:rsid w:val="000E35E9"/>
    <w:rsid w:val="000F4132"/>
    <w:rsid w:val="00122709"/>
    <w:rsid w:val="00126E2E"/>
    <w:rsid w:val="00146C45"/>
    <w:rsid w:val="00152A14"/>
    <w:rsid w:val="00161380"/>
    <w:rsid w:val="00164495"/>
    <w:rsid w:val="00186D2B"/>
    <w:rsid w:val="0019600E"/>
    <w:rsid w:val="001B5EA6"/>
    <w:rsid w:val="001C2CBE"/>
    <w:rsid w:val="001D0AB0"/>
    <w:rsid w:val="00201922"/>
    <w:rsid w:val="00203B8B"/>
    <w:rsid w:val="00211378"/>
    <w:rsid w:val="0021357F"/>
    <w:rsid w:val="00224750"/>
    <w:rsid w:val="0022711D"/>
    <w:rsid w:val="002317DC"/>
    <w:rsid w:val="00247627"/>
    <w:rsid w:val="00252B9A"/>
    <w:rsid w:val="002678F4"/>
    <w:rsid w:val="002A0F87"/>
    <w:rsid w:val="002B424E"/>
    <w:rsid w:val="002C1569"/>
    <w:rsid w:val="002E7CEB"/>
    <w:rsid w:val="002E7E5D"/>
    <w:rsid w:val="00310000"/>
    <w:rsid w:val="00311144"/>
    <w:rsid w:val="0032429D"/>
    <w:rsid w:val="003271B0"/>
    <w:rsid w:val="00334119"/>
    <w:rsid w:val="003363E5"/>
    <w:rsid w:val="00355588"/>
    <w:rsid w:val="00376FB4"/>
    <w:rsid w:val="00385675"/>
    <w:rsid w:val="003903B9"/>
    <w:rsid w:val="00397BEB"/>
    <w:rsid w:val="003A2531"/>
    <w:rsid w:val="003A61E4"/>
    <w:rsid w:val="003B2B5F"/>
    <w:rsid w:val="003B7B0A"/>
    <w:rsid w:val="003C705A"/>
    <w:rsid w:val="003D2B32"/>
    <w:rsid w:val="00431ED0"/>
    <w:rsid w:val="004552EF"/>
    <w:rsid w:val="00460BD1"/>
    <w:rsid w:val="004615F8"/>
    <w:rsid w:val="00464A05"/>
    <w:rsid w:val="004A597E"/>
    <w:rsid w:val="004A605F"/>
    <w:rsid w:val="004F7E41"/>
    <w:rsid w:val="00507EF0"/>
    <w:rsid w:val="005231D0"/>
    <w:rsid w:val="00543225"/>
    <w:rsid w:val="00546CD0"/>
    <w:rsid w:val="00555F03"/>
    <w:rsid w:val="00567BA2"/>
    <w:rsid w:val="005804C0"/>
    <w:rsid w:val="0058782A"/>
    <w:rsid w:val="00595043"/>
    <w:rsid w:val="005B41E7"/>
    <w:rsid w:val="005B6CDC"/>
    <w:rsid w:val="005B6D39"/>
    <w:rsid w:val="005D45EC"/>
    <w:rsid w:val="005E1B9B"/>
    <w:rsid w:val="005F2D3F"/>
    <w:rsid w:val="00616430"/>
    <w:rsid w:val="006376C1"/>
    <w:rsid w:val="006449BC"/>
    <w:rsid w:val="00647E38"/>
    <w:rsid w:val="00676F0C"/>
    <w:rsid w:val="00694731"/>
    <w:rsid w:val="006B6BFB"/>
    <w:rsid w:val="006E7DE4"/>
    <w:rsid w:val="006F0388"/>
    <w:rsid w:val="006F52A2"/>
    <w:rsid w:val="0070520D"/>
    <w:rsid w:val="00720FBE"/>
    <w:rsid w:val="007462F7"/>
    <w:rsid w:val="007523D9"/>
    <w:rsid w:val="007B442D"/>
    <w:rsid w:val="007C1518"/>
    <w:rsid w:val="007C7F33"/>
    <w:rsid w:val="007E23FE"/>
    <w:rsid w:val="007E5B37"/>
    <w:rsid w:val="007F3BD1"/>
    <w:rsid w:val="008421AE"/>
    <w:rsid w:val="00843F40"/>
    <w:rsid w:val="00851C43"/>
    <w:rsid w:val="0085545F"/>
    <w:rsid w:val="0088442C"/>
    <w:rsid w:val="00886707"/>
    <w:rsid w:val="0089767E"/>
    <w:rsid w:val="008C04A7"/>
    <w:rsid w:val="008D030A"/>
    <w:rsid w:val="008D316B"/>
    <w:rsid w:val="00920EF7"/>
    <w:rsid w:val="00931331"/>
    <w:rsid w:val="00933E23"/>
    <w:rsid w:val="009614FC"/>
    <w:rsid w:val="009B4A86"/>
    <w:rsid w:val="00A12E49"/>
    <w:rsid w:val="00A161EC"/>
    <w:rsid w:val="00A16F56"/>
    <w:rsid w:val="00A41C8E"/>
    <w:rsid w:val="00A8646E"/>
    <w:rsid w:val="00A97CAA"/>
    <w:rsid w:val="00AA005B"/>
    <w:rsid w:val="00AA7249"/>
    <w:rsid w:val="00AB5086"/>
    <w:rsid w:val="00AD2159"/>
    <w:rsid w:val="00AE7770"/>
    <w:rsid w:val="00AE7D0A"/>
    <w:rsid w:val="00AF0C14"/>
    <w:rsid w:val="00AF12B9"/>
    <w:rsid w:val="00B278C2"/>
    <w:rsid w:val="00B4563F"/>
    <w:rsid w:val="00B52CF4"/>
    <w:rsid w:val="00B71CFC"/>
    <w:rsid w:val="00BA331A"/>
    <w:rsid w:val="00BC631F"/>
    <w:rsid w:val="00BE0E56"/>
    <w:rsid w:val="00C031B9"/>
    <w:rsid w:val="00C0799C"/>
    <w:rsid w:val="00C13DAE"/>
    <w:rsid w:val="00C16419"/>
    <w:rsid w:val="00C20C04"/>
    <w:rsid w:val="00C34802"/>
    <w:rsid w:val="00C54324"/>
    <w:rsid w:val="00C9197B"/>
    <w:rsid w:val="00C95703"/>
    <w:rsid w:val="00CA6E63"/>
    <w:rsid w:val="00CB29B9"/>
    <w:rsid w:val="00CC4516"/>
    <w:rsid w:val="00CC67CF"/>
    <w:rsid w:val="00CD0AC2"/>
    <w:rsid w:val="00D0248D"/>
    <w:rsid w:val="00D3601A"/>
    <w:rsid w:val="00D40C9B"/>
    <w:rsid w:val="00D8241A"/>
    <w:rsid w:val="00D8457A"/>
    <w:rsid w:val="00DC07C4"/>
    <w:rsid w:val="00DC1CEB"/>
    <w:rsid w:val="00E01206"/>
    <w:rsid w:val="00E0476A"/>
    <w:rsid w:val="00E04999"/>
    <w:rsid w:val="00E07926"/>
    <w:rsid w:val="00E23573"/>
    <w:rsid w:val="00E45A39"/>
    <w:rsid w:val="00E729C5"/>
    <w:rsid w:val="00E873E9"/>
    <w:rsid w:val="00EB4308"/>
    <w:rsid w:val="00EB6786"/>
    <w:rsid w:val="00ED241F"/>
    <w:rsid w:val="00ED3B0F"/>
    <w:rsid w:val="00EE23BD"/>
    <w:rsid w:val="00EE7FFA"/>
    <w:rsid w:val="00EF1813"/>
    <w:rsid w:val="00F32D9C"/>
    <w:rsid w:val="00F376A0"/>
    <w:rsid w:val="00F63C70"/>
    <w:rsid w:val="00F87127"/>
    <w:rsid w:val="00FA5B1B"/>
    <w:rsid w:val="00FE6E7B"/>
    <w:rsid w:val="00FF7658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1B00E4"/>
  <w15:docId w15:val="{FEE0A900-305D-436E-95FB-9B79A9C4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A7"/>
    <w:pPr>
      <w:spacing w:before="120" w:after="120"/>
    </w:pPr>
    <w:rPr>
      <w:rFonts w:ascii="Gill Sans MT" w:eastAsia="Calibri" w:hAnsi="Gill Sans MT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A7"/>
    <w:rPr>
      <w:rFonts w:ascii="Gill Sans MT" w:eastAsia="Calibri" w:hAnsi="Gill Sans MT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C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A7"/>
    <w:rPr>
      <w:rFonts w:ascii="Gill Sans MT" w:eastAsia="Calibri" w:hAnsi="Gill Sans MT" w:cs="Times New Roman"/>
      <w:lang w:eastAsia="en-US"/>
    </w:rPr>
  </w:style>
  <w:style w:type="paragraph" w:customStyle="1" w:styleId="Body">
    <w:name w:val="Body"/>
    <w:rsid w:val="002C156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EE7FFA"/>
    <w:pPr>
      <w:spacing w:after="0" w:line="240" w:lineRule="auto"/>
    </w:pPr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52A2"/>
    <w:pPr>
      <w:spacing w:after="0" w:line="240" w:lineRule="auto"/>
    </w:pPr>
    <w:rPr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3E23"/>
  </w:style>
  <w:style w:type="paragraph" w:styleId="ListParagraph">
    <w:name w:val="List Paragraph"/>
    <w:basedOn w:val="Normal"/>
    <w:uiPriority w:val="34"/>
    <w:qFormat/>
    <w:rsid w:val="0089767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1E7"/>
  </w:style>
  <w:style w:type="character" w:customStyle="1" w:styleId="DateChar">
    <w:name w:val="Date Char"/>
    <w:basedOn w:val="DefaultParagraphFont"/>
    <w:link w:val="Date"/>
    <w:uiPriority w:val="99"/>
    <w:semiHidden/>
    <w:rsid w:val="005B41E7"/>
    <w:rPr>
      <w:rFonts w:ascii="Gill Sans MT" w:eastAsia="Calibri" w:hAnsi="Gill Sans MT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676F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421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Burge</dc:creator>
  <cp:lastModifiedBy>S George</cp:lastModifiedBy>
  <cp:revision>30</cp:revision>
  <dcterms:created xsi:type="dcterms:W3CDTF">2022-11-08T14:45:00Z</dcterms:created>
  <dcterms:modified xsi:type="dcterms:W3CDTF">2024-11-05T14:47:00Z</dcterms:modified>
</cp:coreProperties>
</file>